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51" w:rsidRPr="00DE0451" w:rsidRDefault="00902590" w:rsidP="00DE0451">
      <w:pPr>
        <w:spacing w:after="0"/>
        <w:jc w:val="center"/>
        <w:rPr>
          <w:rFonts w:ascii="Times New Roman" w:hAnsi="Times New Roman"/>
          <w:b/>
          <w:sz w:val="32"/>
          <w:szCs w:val="32"/>
          <w:lang w:val="sr-Latn-CS"/>
        </w:rPr>
      </w:pPr>
      <w:bookmarkStart w:id="0" w:name="_GoBack"/>
      <w:r w:rsidRPr="00DE0451">
        <w:rPr>
          <w:rFonts w:ascii="Times New Roman" w:hAnsi="Times New Roman"/>
          <w:b/>
          <w:sz w:val="32"/>
          <w:szCs w:val="32"/>
          <w:lang w:val="sr-Latn-CS"/>
        </w:rPr>
        <w:t>ANALITIČKA HEMIJA</w:t>
      </w:r>
    </w:p>
    <w:bookmarkEnd w:id="0"/>
    <w:p w:rsidR="00DE0451" w:rsidRDefault="00902590" w:rsidP="00566F88">
      <w:pPr>
        <w:spacing w:after="0"/>
        <w:rPr>
          <w:rFonts w:ascii="Times New Roman" w:hAnsi="Times New Roman"/>
          <w:sz w:val="32"/>
          <w:szCs w:val="32"/>
          <w:lang w:val="sr-Latn-CS"/>
        </w:rPr>
      </w:pPr>
      <w:r w:rsidRPr="00566F88">
        <w:rPr>
          <w:rFonts w:ascii="Times New Roman" w:hAnsi="Times New Roman"/>
          <w:sz w:val="32"/>
          <w:szCs w:val="32"/>
          <w:lang w:val="sr-Latn-CS"/>
        </w:rPr>
        <w:t>Analitička hemija</w:t>
      </w:r>
      <w:r w:rsidR="00DE0451">
        <w:rPr>
          <w:rFonts w:ascii="Times New Roman" w:hAnsi="Times New Roman"/>
          <w:sz w:val="32"/>
          <w:szCs w:val="32"/>
          <w:lang w:val="sr-Latn-CS"/>
        </w:rPr>
        <w:t xml:space="preserve"> za II razred medicinske škole</w:t>
      </w:r>
      <w:r w:rsidRPr="00566F88">
        <w:rPr>
          <w:rFonts w:ascii="Times New Roman" w:hAnsi="Times New Roman"/>
          <w:sz w:val="32"/>
          <w:szCs w:val="32"/>
          <w:lang w:val="sr-Latn-CS"/>
        </w:rPr>
        <w:t xml:space="preserve">; </w:t>
      </w:r>
    </w:p>
    <w:p w:rsidR="00902590" w:rsidRPr="00566F88" w:rsidRDefault="00902590" w:rsidP="00566F88">
      <w:pPr>
        <w:spacing w:after="0"/>
        <w:rPr>
          <w:rFonts w:ascii="Times New Roman" w:hAnsi="Times New Roman"/>
          <w:sz w:val="32"/>
          <w:szCs w:val="32"/>
          <w:lang w:val="sr-Latn-CS"/>
        </w:rPr>
      </w:pPr>
      <w:r w:rsidRPr="00566F88">
        <w:rPr>
          <w:rFonts w:ascii="Times New Roman" w:hAnsi="Times New Roman"/>
          <w:sz w:val="32"/>
          <w:szCs w:val="32"/>
          <w:lang w:val="sr-Latn-CS"/>
        </w:rPr>
        <w:t xml:space="preserve">autor </w:t>
      </w:r>
      <w:r w:rsidR="00DE0451">
        <w:rPr>
          <w:rFonts w:ascii="Times New Roman" w:hAnsi="Times New Roman"/>
          <w:sz w:val="32"/>
          <w:szCs w:val="32"/>
          <w:lang w:val="sr-Latn-CS"/>
        </w:rPr>
        <w:t xml:space="preserve">Dr </w:t>
      </w:r>
      <w:r w:rsidRPr="00566F88">
        <w:rPr>
          <w:rFonts w:ascii="Times New Roman" w:hAnsi="Times New Roman"/>
          <w:sz w:val="32"/>
          <w:szCs w:val="32"/>
          <w:lang w:val="sr-Latn-CS"/>
        </w:rPr>
        <w:t>Branislava Stanković</w:t>
      </w:r>
    </w:p>
    <w:p w:rsidR="00902590" w:rsidRPr="00566F88" w:rsidRDefault="00902590" w:rsidP="00566F8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 w:rsidRPr="00566F88">
        <w:rPr>
          <w:rFonts w:ascii="Times New Roman" w:hAnsi="Times New Roman"/>
          <w:sz w:val="32"/>
          <w:szCs w:val="32"/>
          <w:lang w:val="sr-Latn-CS"/>
        </w:rPr>
        <w:t>Zadatak i uloga analitičke hemije</w:t>
      </w:r>
    </w:p>
    <w:p w:rsidR="00902590" w:rsidRPr="00566F88" w:rsidRDefault="00902590" w:rsidP="00566F8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 w:rsidRPr="00566F88">
        <w:rPr>
          <w:rFonts w:ascii="Times New Roman" w:hAnsi="Times New Roman"/>
          <w:sz w:val="32"/>
          <w:szCs w:val="32"/>
          <w:lang w:val="sr-Latn-CS"/>
        </w:rPr>
        <w:t>Metode kvalitativne i kvantitativne hemijske analize</w:t>
      </w:r>
    </w:p>
    <w:p w:rsidR="00902590" w:rsidRPr="00566F88" w:rsidRDefault="00902590" w:rsidP="00566F8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 w:rsidRPr="00566F88">
        <w:rPr>
          <w:rFonts w:ascii="Times New Roman" w:hAnsi="Times New Roman"/>
          <w:sz w:val="32"/>
          <w:szCs w:val="32"/>
          <w:lang w:val="sr-Latn-CS"/>
        </w:rPr>
        <w:t>Voda kao rastvarač</w:t>
      </w:r>
    </w:p>
    <w:p w:rsidR="00902590" w:rsidRPr="00566F88" w:rsidRDefault="00902590" w:rsidP="00566F8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 w:rsidRPr="00566F88">
        <w:rPr>
          <w:rFonts w:ascii="Times New Roman" w:hAnsi="Times New Roman"/>
          <w:sz w:val="32"/>
          <w:szCs w:val="32"/>
          <w:lang w:val="sr-Latn-CS"/>
        </w:rPr>
        <w:t>Vrste rastvora</w:t>
      </w:r>
    </w:p>
    <w:p w:rsidR="00902590" w:rsidRPr="00566F88" w:rsidRDefault="00902590" w:rsidP="00566F8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 w:rsidRPr="00566F88">
        <w:rPr>
          <w:rFonts w:ascii="Times New Roman" w:hAnsi="Times New Roman"/>
          <w:sz w:val="32"/>
          <w:szCs w:val="32"/>
          <w:lang w:val="sr-Latn-CS"/>
        </w:rPr>
        <w:t xml:space="preserve"> Pravi rastvori</w:t>
      </w:r>
    </w:p>
    <w:p w:rsidR="00902590" w:rsidRPr="00566F88" w:rsidRDefault="00902590" w:rsidP="00566F8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 w:rsidRPr="00566F88">
        <w:rPr>
          <w:rFonts w:ascii="Times New Roman" w:hAnsi="Times New Roman"/>
          <w:sz w:val="32"/>
          <w:szCs w:val="32"/>
          <w:lang w:val="sr-Latn-CS"/>
        </w:rPr>
        <w:t>Koncentracija rastvora</w:t>
      </w:r>
    </w:p>
    <w:p w:rsidR="00902590" w:rsidRPr="00566F88" w:rsidRDefault="00902590" w:rsidP="00566F8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 w:rsidRPr="00566F88">
        <w:rPr>
          <w:rFonts w:ascii="Times New Roman" w:hAnsi="Times New Roman"/>
          <w:sz w:val="32"/>
          <w:szCs w:val="32"/>
          <w:lang w:val="sr-Latn-CS"/>
        </w:rPr>
        <w:t>Osobine koloidnih rastvora</w:t>
      </w:r>
    </w:p>
    <w:p w:rsidR="00902590" w:rsidRPr="00566F88" w:rsidRDefault="00902590" w:rsidP="00566F8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 w:rsidRPr="00566F88">
        <w:rPr>
          <w:rFonts w:ascii="Times New Roman" w:hAnsi="Times New Roman"/>
          <w:sz w:val="32"/>
          <w:szCs w:val="32"/>
          <w:lang w:val="sr-Latn-CS"/>
        </w:rPr>
        <w:t>Stepen jonizacije</w:t>
      </w:r>
    </w:p>
    <w:p w:rsidR="00DE0451" w:rsidRDefault="00902590" w:rsidP="00566F8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 w:rsidRPr="00566F88">
        <w:rPr>
          <w:rFonts w:ascii="Times New Roman" w:hAnsi="Times New Roman"/>
          <w:sz w:val="32"/>
          <w:szCs w:val="32"/>
          <w:lang w:val="sr-Latn-CS"/>
        </w:rPr>
        <w:t>Jonski proizvod vode</w:t>
      </w:r>
    </w:p>
    <w:p w:rsidR="00902590" w:rsidRPr="00DE0451" w:rsidRDefault="00902590" w:rsidP="00DE0451">
      <w:pPr>
        <w:pStyle w:val="ListParagraph"/>
        <w:numPr>
          <w:ilvl w:val="0"/>
          <w:numId w:val="1"/>
        </w:numPr>
        <w:spacing w:after="0"/>
        <w:ind w:left="-37"/>
        <w:rPr>
          <w:rFonts w:ascii="Times New Roman" w:hAnsi="Times New Roman"/>
          <w:sz w:val="32"/>
          <w:szCs w:val="32"/>
          <w:lang w:val="sr-Latn-CS"/>
        </w:rPr>
      </w:pPr>
      <w:r w:rsidRPr="00DE0451">
        <w:rPr>
          <w:rFonts w:ascii="Times New Roman" w:hAnsi="Times New Roman"/>
          <w:sz w:val="32"/>
          <w:szCs w:val="32"/>
          <w:lang w:val="sr-Latn-CS"/>
        </w:rPr>
        <w:t>Vodonični eksponent pH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Kapacitet pufera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Steen hidrolize, suzbijanje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Uticaj zajedničkih jona na rastvorljivost taloga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Rastvaranje taloga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Komleks i rastvaranje taloga</w:t>
      </w:r>
      <w:r w:rsidR="00DE0451"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zadatak i značaj kvalitativne analize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Uslovi hemijskih reakcija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Grupni reagenski za analitičke grupe katjona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Osnovni principi hromatografije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Gravimetrija, principi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Operacije u gravimetrijskoj analizi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Opšti principi i podela volumetrije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Standardni rastvori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Završna tačka titracije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Metode neutralizacije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Taložna metoda</w:t>
      </w:r>
      <w:r w:rsidR="00DE0451"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- precipitacija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Metode kompleksometrije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Metalni indikatori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lastRenderedPageBreak/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Metode oksidoredukcije</w:t>
      </w:r>
    </w:p>
    <w:p w:rsidR="00902590" w:rsidRPr="00566F88" w:rsidRDefault="00566F88" w:rsidP="00566F88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902590" w:rsidRPr="00566F88">
        <w:rPr>
          <w:rFonts w:ascii="Times New Roman" w:hAnsi="Times New Roman"/>
          <w:sz w:val="32"/>
          <w:szCs w:val="32"/>
          <w:lang w:val="sr-Latn-CS"/>
        </w:rPr>
        <w:t>Jodometrija i jodimetrija</w:t>
      </w:r>
    </w:p>
    <w:sectPr w:rsidR="00902590" w:rsidRPr="00566F88" w:rsidSect="00640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7CDD"/>
    <w:multiLevelType w:val="hybridMultilevel"/>
    <w:tmpl w:val="ED36E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5311E"/>
    <w:multiLevelType w:val="hybridMultilevel"/>
    <w:tmpl w:val="C368EAD0"/>
    <w:lvl w:ilvl="0" w:tplc="389C33DA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90"/>
    <w:rsid w:val="00423AE0"/>
    <w:rsid w:val="00490E96"/>
    <w:rsid w:val="00566F88"/>
    <w:rsid w:val="0066103E"/>
    <w:rsid w:val="00875886"/>
    <w:rsid w:val="00902590"/>
    <w:rsid w:val="00AE1F82"/>
    <w:rsid w:val="00B37CE1"/>
    <w:rsid w:val="00BD4E2C"/>
    <w:rsid w:val="00D02C78"/>
    <w:rsid w:val="00D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3</cp:revision>
  <dcterms:created xsi:type="dcterms:W3CDTF">2025-10-06T17:19:00Z</dcterms:created>
  <dcterms:modified xsi:type="dcterms:W3CDTF">2025-10-17T12:29:00Z</dcterms:modified>
</cp:coreProperties>
</file>